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82" w:rsidRPr="007A0E82" w:rsidRDefault="007A0E82" w:rsidP="007A0E82">
      <w:pPr>
        <w:widowControl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7A0E82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到達該中心交通方式</w:t>
      </w:r>
    </w:p>
    <w:p w:rsidR="007A0E82" w:rsidRDefault="007A0E82" w:rsidP="007A0E82">
      <w:pPr>
        <w:widowControl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</w:p>
    <w:p w:rsidR="007A0E82" w:rsidRPr="007A0E82" w:rsidRDefault="007A0E82" w:rsidP="007A0E82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A0E8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【自備交通工具】</w:t>
      </w:r>
    </w:p>
    <w:p w:rsidR="007A0E82" w:rsidRPr="007A0E82" w:rsidRDefault="007A0E82" w:rsidP="007A0E82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★ 北上</w:t>
      </w:r>
      <w:r>
        <w:rPr>
          <w:rFonts w:ascii="新細明體" w:eastAsia="新細明體" w:hAnsi="新細明體" w:cs="新細明體"/>
          <w:kern w:val="0"/>
          <w:sz w:val="28"/>
          <w:szCs w:val="28"/>
        </w:rPr>
        <w:t>：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>◎重慶北路交流道下往市區方向，至民族西路口左轉進入民族西路後，至承德路口左轉沿承德路直行，至劍潭站右轉至中山北路再右轉後，沿中山北路直行過</w:t>
      </w:r>
      <w:proofErr w:type="gramStart"/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通河街口抵中心</w:t>
      </w:r>
      <w:proofErr w:type="gramEnd"/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。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>◎高速公路林口收費站過後，走十八標至環河北路交流道下，左轉進入敦煌路至承德路口左轉直行，劍潭路口右轉至中山北路再右轉後，沿中山北路直行抵中心。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</w:t>
      </w:r>
    </w:p>
    <w:p w:rsidR="007A0E82" w:rsidRPr="007A0E82" w:rsidRDefault="007A0E82" w:rsidP="007A0E82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★ 南下</w:t>
      </w:r>
      <w:r>
        <w:rPr>
          <w:rFonts w:ascii="新細明體" w:eastAsia="新細明體" w:hAnsi="新細明體" w:cs="新細明體"/>
          <w:kern w:val="0"/>
          <w:sz w:val="28"/>
          <w:szCs w:val="28"/>
        </w:rPr>
        <w:t>：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>◎重慶北路交流道下往士林、北投方向過百齡橋後，右轉進承德路至劍潭路口左轉，至中山北路再右轉後沿中山北路直行抵中心。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>(</w:t>
      </w:r>
      <w:proofErr w:type="gramStart"/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註</w:t>
      </w:r>
      <w:proofErr w:type="gramEnd"/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)劍潭路07:00~09:00 禁止左轉，此時段車輛過百齡橋後直行士林中正路，至中山北路再右轉後沿中山北路直行抵中心。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>※該中心備有停車位，停車方便。</w:t>
      </w:r>
    </w:p>
    <w:p w:rsidR="007A0E82" w:rsidRPr="007A0E82" w:rsidRDefault="007A0E82" w:rsidP="007A0E82">
      <w:pPr>
        <w:widowControl/>
        <w:spacing w:line="500" w:lineRule="exact"/>
        <w:ind w:left="72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 xml:space="preserve">　</w:t>
      </w:r>
    </w:p>
    <w:p w:rsidR="007A0E82" w:rsidRPr="007A0E82" w:rsidRDefault="007A0E82" w:rsidP="007A0E82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A0E8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【搭乘大眾運輸工具】</w:t>
      </w:r>
      <w:r w:rsidRPr="007A0E82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br/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◎捷運淡水線：劍潭站二號出口步行約10分鐘(約500公尺)即可抵達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>◎公車</w:t>
      </w: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劍潭站下車：203.218.220.260.267.277.280.285.279.308.310.606.612.646.665.685.902.紅3 </w:t>
      </w:r>
    </w:p>
    <w:p w:rsidR="007A0E82" w:rsidRPr="007A0E82" w:rsidRDefault="007A0E82" w:rsidP="007A0E82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A0E82">
        <w:rPr>
          <w:rFonts w:ascii="新細明體" w:eastAsia="新細明體" w:hAnsi="新細明體" w:cs="新細明體"/>
          <w:kern w:val="0"/>
          <w:sz w:val="28"/>
          <w:szCs w:val="28"/>
        </w:rPr>
        <w:t>劍潭國小下車：26.41.250.266.280.288.290.303.529.616.618</w:t>
      </w:r>
    </w:p>
    <w:p w:rsidR="00362A47" w:rsidRDefault="00362A47"/>
    <w:sectPr w:rsidR="00362A47" w:rsidSect="00362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E82"/>
    <w:rsid w:val="00362A47"/>
    <w:rsid w:val="007A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</dc:creator>
  <cp:lastModifiedBy>chuang</cp:lastModifiedBy>
  <cp:revision>1</cp:revision>
  <dcterms:created xsi:type="dcterms:W3CDTF">2018-03-16T07:32:00Z</dcterms:created>
  <dcterms:modified xsi:type="dcterms:W3CDTF">2018-03-16T07:34:00Z</dcterms:modified>
</cp:coreProperties>
</file>