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C42D8E" w:rsidRDefault="006C29FD">
      <w:pPr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proofErr w:type="gramStart"/>
      <w:r w:rsidRPr="00C42D8E">
        <w:rPr>
          <w:rFonts w:ascii="微軟正黑體" w:eastAsia="微軟正黑體" w:hAnsi="微軟正黑體" w:hint="eastAsia"/>
          <w:b/>
          <w:sz w:val="32"/>
          <w:szCs w:val="32"/>
        </w:rPr>
        <w:t>職安法</w:t>
      </w:r>
      <w:proofErr w:type="gramEnd"/>
      <w:r w:rsidRPr="00C42D8E">
        <w:rPr>
          <w:rFonts w:ascii="微軟正黑體" w:eastAsia="微軟正黑體" w:hAnsi="微軟正黑體" w:hint="eastAsia"/>
          <w:b/>
          <w:sz w:val="32"/>
          <w:szCs w:val="32"/>
        </w:rPr>
        <w:t>12條之</w:t>
      </w:r>
      <w:proofErr w:type="gramStart"/>
      <w:r w:rsidRPr="00C42D8E">
        <w:rPr>
          <w:rFonts w:ascii="微軟正黑體" w:eastAsia="微軟正黑體" w:hAnsi="微軟正黑體" w:hint="eastAsia"/>
          <w:b/>
          <w:sz w:val="32"/>
          <w:szCs w:val="32"/>
        </w:rPr>
        <w:t>一</w:t>
      </w:r>
      <w:proofErr w:type="gramEnd"/>
      <w:r w:rsidRPr="00C42D8E">
        <w:rPr>
          <w:rFonts w:ascii="微軟正黑體" w:eastAsia="微軟正黑體" w:hAnsi="微軟正黑體" w:hint="eastAsia"/>
          <w:b/>
          <w:sz w:val="32"/>
          <w:szCs w:val="32"/>
        </w:rPr>
        <w:t>如何做</w:t>
      </w:r>
    </w:p>
    <w:bookmarkEnd w:id="0"/>
    <w:p w:rsidR="007E74F5" w:rsidRDefault="007E74F5"/>
    <w:p w:rsidR="007C4347" w:rsidRDefault="007C4347" w:rsidP="007C4347">
      <w:r>
        <w:rPr>
          <w:rFonts w:hint="eastAsia"/>
        </w:rPr>
        <w:t>在所有有關危害性化學品分級管理和作業環境監測</w:t>
      </w:r>
      <w:r>
        <w:rPr>
          <w:rFonts w:hint="eastAsia"/>
        </w:rPr>
        <w:t>(</w:t>
      </w:r>
      <w:r>
        <w:rPr>
          <w:rFonts w:hint="eastAsia"/>
        </w:rPr>
        <w:t>職業安全衛生法第</w:t>
      </w:r>
      <w:r>
        <w:rPr>
          <w:rFonts w:hint="eastAsia"/>
        </w:rPr>
        <w:t>11</w:t>
      </w:r>
      <w:r>
        <w:rPr>
          <w:rFonts w:hint="eastAsia"/>
        </w:rPr>
        <w:t>條及第</w:t>
      </w:r>
      <w:r>
        <w:rPr>
          <w:rFonts w:hint="eastAsia"/>
        </w:rPr>
        <w:t>12</w:t>
      </w:r>
      <w:r>
        <w:rPr>
          <w:rFonts w:hint="eastAsia"/>
        </w:rPr>
        <w:t>條</w:t>
      </w:r>
      <w:r>
        <w:rPr>
          <w:rFonts w:hint="eastAsia"/>
        </w:rPr>
        <w:t>)</w:t>
      </w:r>
      <w:r>
        <w:rPr>
          <w:rFonts w:hint="eastAsia"/>
        </w:rPr>
        <w:t>所有的條文之中，</w:t>
      </w:r>
      <w:r>
        <w:rPr>
          <w:rFonts w:hint="eastAsia"/>
        </w:rPr>
        <w:t>12</w:t>
      </w:r>
      <w:r>
        <w:rPr>
          <w:rFonts w:hint="eastAsia"/>
        </w:rPr>
        <w:t>條之一是大家最感到困擾的，此條文規範了有容許暴露標準，但是，這些物質卻不需要委託作業環境監測機構辦理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樣監測</w:t>
      </w:r>
      <w:r>
        <w:rPr>
          <w:rFonts w:hint="eastAsia"/>
        </w:rPr>
        <w:t>(</w:t>
      </w:r>
      <w:r>
        <w:rPr>
          <w:rFonts w:hint="eastAsia"/>
        </w:rPr>
        <w:t>當然如果公司有資源，想要做得更好，這些物質都進行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樣監測也可以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C4347" w:rsidRDefault="007C4347" w:rsidP="007C4347">
      <w:r>
        <w:rPr>
          <w:rFonts w:hint="eastAsia"/>
        </w:rPr>
        <w:t>對這些有容許濃度卻不用進行作業環境監測的物質，沒有指引化規範告訴我們應該如何做。</w:t>
      </w:r>
    </w:p>
    <w:p w:rsidR="007C4347" w:rsidRDefault="007C4347" w:rsidP="007C4347">
      <w:r>
        <w:rPr>
          <w:rFonts w:hint="eastAsia"/>
        </w:rPr>
        <w:t>比較其他物質，</w:t>
      </w:r>
      <w:r>
        <w:rPr>
          <w:rFonts w:hint="eastAsia"/>
        </w:rPr>
        <w:t>11</w:t>
      </w:r>
      <w:r>
        <w:rPr>
          <w:rFonts w:hint="eastAsia"/>
        </w:rPr>
        <w:t>條分級管理，還有化學品分級管理運用手冊</w:t>
      </w:r>
      <w:r>
        <w:rPr>
          <w:rFonts w:hint="eastAsia"/>
        </w:rPr>
        <w:t>CCB</w:t>
      </w:r>
      <w:r>
        <w:rPr>
          <w:rFonts w:hint="eastAsia"/>
        </w:rPr>
        <w:t>可以參考，對於</w:t>
      </w:r>
      <w:r>
        <w:rPr>
          <w:rFonts w:hint="eastAsia"/>
        </w:rPr>
        <w:t>12</w:t>
      </w:r>
      <w:r>
        <w:rPr>
          <w:rFonts w:hint="eastAsia"/>
        </w:rPr>
        <w:t>條之</w:t>
      </w:r>
      <w:r>
        <w:rPr>
          <w:rFonts w:hint="eastAsia"/>
        </w:rPr>
        <w:t>3(</w:t>
      </w:r>
      <w:r>
        <w:rPr>
          <w:rFonts w:hint="eastAsia"/>
        </w:rPr>
        <w:t>有容許濃度又要進行作業環境監測</w:t>
      </w:r>
      <w:r>
        <w:rPr>
          <w:rFonts w:hint="eastAsia"/>
        </w:rPr>
        <w:t>)</w:t>
      </w:r>
      <w:r>
        <w:rPr>
          <w:rFonts w:hint="eastAsia"/>
        </w:rPr>
        <w:t>的物質，更有豐富的『作業環境有害物分析參考方法資料庫』可以參照，但是</w:t>
      </w:r>
      <w:r>
        <w:rPr>
          <w:rFonts w:hint="eastAsia"/>
        </w:rPr>
        <w:t>12</w:t>
      </w:r>
      <w:r>
        <w:rPr>
          <w:rFonts w:hint="eastAsia"/>
        </w:rPr>
        <w:t>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卻沒有任何前例可以參考。</w:t>
      </w:r>
    </w:p>
    <w:p w:rsidR="007C4347" w:rsidRDefault="007C4347" w:rsidP="007C4347">
      <w:r>
        <w:rPr>
          <w:rFonts w:hint="eastAsia"/>
        </w:rPr>
        <w:t>面對這些物質，</w:t>
      </w:r>
      <w:proofErr w:type="gramStart"/>
      <w:r>
        <w:rPr>
          <w:rFonts w:hint="eastAsia"/>
        </w:rPr>
        <w:t>職安法</w:t>
      </w:r>
      <w:proofErr w:type="gramEnd"/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條之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規範的內容是『雇主對於中央主管機關定有容許暴露標準之作業場所，應確保勞工之危害暴露低於標準值』要達到這項目標</w:t>
      </w:r>
      <w:r>
        <w:rPr>
          <w:rFonts w:hint="eastAsia"/>
        </w:rPr>
        <w:t>(</w:t>
      </w:r>
      <w:r>
        <w:rPr>
          <w:rFonts w:hint="eastAsia"/>
        </w:rPr>
        <w:t>確保勞工之危害暴露低於標準值</w:t>
      </w:r>
      <w:r>
        <w:rPr>
          <w:rFonts w:hint="eastAsia"/>
        </w:rPr>
        <w:t>)</w:t>
      </w:r>
      <w:r>
        <w:rPr>
          <w:rFonts w:hint="eastAsia"/>
        </w:rPr>
        <w:t>，審視可行的做法有</w:t>
      </w:r>
      <w:r>
        <w:rPr>
          <w:rFonts w:asciiTheme="minorEastAsia" w:hAnsiTheme="minorEastAsia" w:hint="eastAsia"/>
        </w:rPr>
        <w:t>：</w:t>
      </w:r>
    </w:p>
    <w:p w:rsidR="007C4347" w:rsidRDefault="007C4347" w:rsidP="007C43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委託認可機構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樣分析</w:t>
      </w:r>
    </w:p>
    <w:p w:rsidR="007C4347" w:rsidRDefault="007C4347" w:rsidP="007C4347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樣分析但不由認可機構執行</w:t>
      </w:r>
    </w:p>
    <w:p w:rsidR="007C4347" w:rsidRDefault="007C4347" w:rsidP="007C43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檢知管</w:t>
      </w:r>
      <w:r>
        <w:rPr>
          <w:rFonts w:hint="eastAsia"/>
        </w:rPr>
        <w:t>(</w:t>
      </w:r>
      <w:r>
        <w:rPr>
          <w:rFonts w:hint="eastAsia"/>
        </w:rPr>
        <w:t>須配合相關的品管品保措施</w:t>
      </w:r>
      <w:r>
        <w:rPr>
          <w:rFonts w:hint="eastAsia"/>
        </w:rPr>
        <w:t>)</w:t>
      </w:r>
    </w:p>
    <w:p w:rsidR="007C4347" w:rsidRDefault="007C4347" w:rsidP="007C4347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直讀式</w:t>
      </w:r>
      <w:proofErr w:type="gramEnd"/>
      <w:r>
        <w:rPr>
          <w:rFonts w:hint="eastAsia"/>
        </w:rPr>
        <w:t>儀器</w:t>
      </w:r>
      <w:r w:rsidRPr="007C4347">
        <w:rPr>
          <w:rFonts w:hint="eastAsia"/>
        </w:rPr>
        <w:t>(</w:t>
      </w:r>
      <w:r w:rsidRPr="007C4347">
        <w:rPr>
          <w:rFonts w:hint="eastAsia"/>
        </w:rPr>
        <w:t>須配合</w:t>
      </w:r>
      <w:r>
        <w:rPr>
          <w:rFonts w:hint="eastAsia"/>
        </w:rPr>
        <w:t>標準氣體之校正及</w:t>
      </w:r>
      <w:r w:rsidRPr="007C4347">
        <w:rPr>
          <w:rFonts w:hint="eastAsia"/>
        </w:rPr>
        <w:t>相關的品管品保措施</w:t>
      </w:r>
      <w:r w:rsidRPr="007C4347">
        <w:rPr>
          <w:rFonts w:hint="eastAsia"/>
        </w:rPr>
        <w:t>)</w:t>
      </w:r>
    </w:p>
    <w:p w:rsidR="007C4347" w:rsidRDefault="007C4347" w:rsidP="007C434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模式推估</w:t>
      </w:r>
    </w:p>
    <w:p w:rsidR="007C4347" w:rsidRDefault="007C4347" w:rsidP="007C4347">
      <w:r>
        <w:rPr>
          <w:rFonts w:hint="eastAsia"/>
        </w:rPr>
        <w:t>其中方法</w:t>
      </w:r>
      <w:r>
        <w:rPr>
          <w:rFonts w:hint="eastAsia"/>
        </w:rPr>
        <w:t>1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需要增加額外的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樣分析費用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方法</w:t>
      </w:r>
      <w:r>
        <w:rPr>
          <w:rFonts w:hint="eastAsia"/>
        </w:rPr>
        <w:t>3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需要配合相關之校正及品管品保措施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如何避免其他汙染分子的干擾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所以依其經濟有效的程度評斷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模式推估是最佳可行方案</w:t>
      </w:r>
      <w:r>
        <w:rPr>
          <w:rFonts w:asciiTheme="minorEastAsia" w:hAnsiTheme="minorEastAsia" w:hint="eastAsia"/>
        </w:rPr>
        <w:t>，下表整理了幾個常用來評估暴露濃度的模式分析方法：</w:t>
      </w:r>
    </w:p>
    <w:p w:rsidR="007E74F5" w:rsidRPr="007C4347" w:rsidRDefault="007E74F5" w:rsidP="007E74F5"/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2694"/>
        <w:gridCol w:w="6061"/>
      </w:tblGrid>
      <w:tr w:rsidR="007E74F5" w:rsidRPr="00621B59" w:rsidTr="00CE3A06">
        <w:tc>
          <w:tcPr>
            <w:tcW w:w="2268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飽和蒸汽壓模式</w:t>
            </w:r>
          </w:p>
        </w:tc>
        <w:tc>
          <w:tcPr>
            <w:tcW w:w="5103" w:type="dxa"/>
          </w:tcPr>
          <w:p w:rsidR="007E74F5" w:rsidRPr="00621B59" w:rsidRDefault="007E74F5" w:rsidP="00CE3A06">
            <w:pPr>
              <w:autoSpaceDE w:val="0"/>
              <w:autoSpaceDN w:val="0"/>
              <w:adjustRightInd w:val="0"/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「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最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糟狀況」</w:t>
            </w:r>
            <w:r w:rsidRPr="00621B59">
              <w:rPr>
                <w:rFonts w:eastAsiaTheme="minorEastAsia"/>
                <w:sz w:val="24"/>
                <w:szCs w:val="24"/>
              </w:rPr>
              <w:t>(worst case)</w:t>
            </w:r>
            <w:r w:rsidRPr="00621B59">
              <w:rPr>
                <w:rFonts w:eastAsiaTheme="minorEastAsia"/>
                <w:sz w:val="24"/>
                <w:szCs w:val="24"/>
              </w:rPr>
              <w:t>假設指某化學品在空氣中的分壓等於其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蒸氣壓值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，這個模式說明了化學品的空氣中濃度和其在空氣中的飽和濃度相同</w:t>
            </w:r>
          </w:p>
        </w:tc>
      </w:tr>
      <w:tr w:rsidR="007E74F5" w:rsidRPr="00621B59" w:rsidTr="00CE3A06">
        <w:tc>
          <w:tcPr>
            <w:tcW w:w="2268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均勻混合模式</w:t>
            </w:r>
            <w:r w:rsidRPr="00621B59">
              <w:rPr>
                <w:rFonts w:eastAsiaTheme="minorEastAsia"/>
                <w:sz w:val="24"/>
                <w:szCs w:val="24"/>
              </w:rPr>
              <w:t>Well-mixed Model</w:t>
            </w:r>
          </w:p>
        </w:tc>
        <w:tc>
          <w:tcPr>
            <w:tcW w:w="5103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此模式最基本的假設為空氣中有害物在室內完全均勻分佈，有害物濃度不因位置的不同而有所差異。</w:t>
            </w:r>
          </w:p>
        </w:tc>
      </w:tr>
      <w:tr w:rsidR="007E74F5" w:rsidRPr="00621B59" w:rsidTr="00CE3A06">
        <w:tc>
          <w:tcPr>
            <w:tcW w:w="2268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兩區模式</w:t>
            </w:r>
          </w:p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Two-zone Model</w:t>
            </w:r>
          </w:p>
        </w:tc>
        <w:tc>
          <w:tcPr>
            <w:tcW w:w="5103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勞工作業空間被處理成二個接鄰的區帶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（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即近場</w:t>
            </w:r>
            <w:r w:rsidRPr="00621B59">
              <w:rPr>
                <w:rFonts w:eastAsiaTheme="minorEastAsia"/>
                <w:sz w:val="24"/>
                <w:szCs w:val="24"/>
              </w:rPr>
              <w:t>/</w:t>
            </w:r>
            <w:r w:rsidRPr="00621B59">
              <w:rPr>
                <w:rFonts w:eastAsiaTheme="minorEastAsia"/>
                <w:sz w:val="24"/>
                <w:szCs w:val="24"/>
              </w:rPr>
              <w:t>遠場</w:t>
            </w:r>
            <w:r w:rsidRPr="00621B59">
              <w:rPr>
                <w:rFonts w:eastAsiaTheme="minorEastAsia"/>
                <w:sz w:val="24"/>
                <w:szCs w:val="24"/>
              </w:rPr>
              <w:t>; Near Field/Far Field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）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，近場區帶（簡稱</w:t>
            </w:r>
            <w:r w:rsidRPr="00621B59">
              <w:rPr>
                <w:rFonts w:eastAsiaTheme="minorEastAsia"/>
                <w:sz w:val="24"/>
                <w:szCs w:val="24"/>
              </w:rPr>
              <w:t>NF</w:t>
            </w:r>
            <w:r w:rsidRPr="00621B59">
              <w:rPr>
                <w:rFonts w:eastAsiaTheme="minorEastAsia"/>
                <w:sz w:val="24"/>
                <w:szCs w:val="24"/>
              </w:rPr>
              <w:t>）為環繞化合物發生源和欲估計暴露者呼吸區帶的空間，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遠場區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帶（簡稱遠場</w:t>
            </w:r>
            <w:r w:rsidRPr="00621B59">
              <w:rPr>
                <w:rFonts w:eastAsiaTheme="minorEastAsia"/>
                <w:sz w:val="24"/>
                <w:szCs w:val="24"/>
              </w:rPr>
              <w:t>, Far Field</w:t>
            </w:r>
            <w:r w:rsidRPr="00621B59">
              <w:rPr>
                <w:rFonts w:eastAsiaTheme="minorEastAsia"/>
                <w:sz w:val="24"/>
                <w:szCs w:val="24"/>
              </w:rPr>
              <w:t>）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為除近場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以外的空間。</w:t>
            </w:r>
          </w:p>
        </w:tc>
      </w:tr>
      <w:tr w:rsidR="007E74F5" w:rsidRPr="00621B59" w:rsidTr="00CE3A06">
        <w:tc>
          <w:tcPr>
            <w:tcW w:w="2268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Turbulent Eddy Diffusion without Advection</w:t>
            </w:r>
          </w:p>
        </w:tc>
        <w:tc>
          <w:tcPr>
            <w:tcW w:w="5103" w:type="dxa"/>
          </w:tcPr>
          <w:p w:rsidR="007E74F5" w:rsidRPr="00621B59" w:rsidRDefault="007E74F5" w:rsidP="00CE3A06">
            <w:pPr>
              <w:autoSpaceDE w:val="0"/>
              <w:autoSpaceDN w:val="0"/>
              <w:adjustRightInd w:val="0"/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運用此散佈類型的暴露模式需要指定暴露者到發生源的距離，沒有對流的氣流下，在一個距離點發生源固定半徑距離的表面濃度均相等，由於這個對稱關係，暴露者的位置可以以距離發生源多少個半徑長度來表示</w:t>
            </w:r>
            <w:r w:rsidRPr="00621B59">
              <w:rPr>
                <w:rFonts w:eastAsiaTheme="minorEastAsia"/>
                <w:sz w:val="24"/>
                <w:szCs w:val="24"/>
              </w:rPr>
              <w:t>(</w:t>
            </w:r>
            <w:r w:rsidRPr="00621B59">
              <w:rPr>
                <w:rFonts w:eastAsiaTheme="minorEastAsia"/>
                <w:sz w:val="24"/>
                <w:szCs w:val="24"/>
              </w:rPr>
              <w:t>單位為</w:t>
            </w:r>
            <w:r w:rsidRPr="00621B59">
              <w:rPr>
                <w:rFonts w:eastAsiaTheme="minorEastAsia"/>
                <w:sz w:val="24"/>
                <w:szCs w:val="24"/>
              </w:rPr>
              <w:lastRenderedPageBreak/>
              <w:t>m)</w:t>
            </w:r>
            <w:r w:rsidRPr="00621B59">
              <w:rPr>
                <w:rFonts w:eastAsiaTheme="minorEastAsia"/>
                <w:sz w:val="24"/>
                <w:szCs w:val="24"/>
              </w:rPr>
              <w:t>。另一個對暴露者位置的替代表示為使用笛卡兒座標制</w:t>
            </w:r>
            <w:r w:rsidRPr="00621B59">
              <w:rPr>
                <w:rFonts w:eastAsiaTheme="minorEastAsia"/>
                <w:sz w:val="24"/>
                <w:szCs w:val="24"/>
              </w:rPr>
              <w:t>(Cartesian coordinate position)</w:t>
            </w:r>
            <w:r w:rsidRPr="00621B59">
              <w:rPr>
                <w:rFonts w:eastAsiaTheme="minorEastAsia"/>
                <w:sz w:val="24"/>
                <w:szCs w:val="24"/>
              </w:rPr>
              <w:t>，以發生源為原點</w:t>
            </w:r>
            <w:r w:rsidRPr="00621B59">
              <w:rPr>
                <w:rFonts w:eastAsiaTheme="minorEastAsia"/>
                <w:sz w:val="24"/>
                <w:szCs w:val="24"/>
              </w:rPr>
              <w:t>(0,0,0)</w:t>
            </w:r>
            <w:r w:rsidRPr="00621B59">
              <w:rPr>
                <w:rFonts w:eastAsiaTheme="minorEastAsia"/>
                <w:sz w:val="24"/>
                <w:szCs w:val="24"/>
              </w:rPr>
              <w:t>，將暴露者的位置表示為</w:t>
            </w:r>
            <w:r w:rsidRPr="00621B59"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 w:rsidRPr="00621B59">
              <w:rPr>
                <w:rFonts w:eastAsiaTheme="minorEastAsia"/>
                <w:sz w:val="24"/>
                <w:szCs w:val="24"/>
              </w:rPr>
              <w:t>x,y,z</w:t>
            </w:r>
            <w:proofErr w:type="spellEnd"/>
            <w:r w:rsidRPr="00621B59">
              <w:rPr>
                <w:rFonts w:eastAsiaTheme="minorEastAsia"/>
                <w:sz w:val="24"/>
                <w:szCs w:val="24"/>
              </w:rPr>
              <w:t>)</w:t>
            </w:r>
            <w:r w:rsidRPr="00621B59">
              <w:rPr>
                <w:rFonts w:eastAsiaTheme="minorEastAsia"/>
                <w:sz w:val="24"/>
                <w:szCs w:val="24"/>
              </w:rPr>
              <w:t>。</w:t>
            </w:r>
          </w:p>
        </w:tc>
      </w:tr>
      <w:tr w:rsidR="007E74F5" w:rsidRPr="00621B59" w:rsidTr="00CE3A06">
        <w:tc>
          <w:tcPr>
            <w:tcW w:w="2268" w:type="dxa"/>
          </w:tcPr>
          <w:p w:rsidR="007E74F5" w:rsidRPr="00621B59" w:rsidRDefault="007E74F5" w:rsidP="00CE3A06">
            <w:pPr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lastRenderedPageBreak/>
              <w:t>Turbulent Eddy Diffusion with Advection</w:t>
            </w:r>
          </w:p>
        </w:tc>
        <w:tc>
          <w:tcPr>
            <w:tcW w:w="5103" w:type="dxa"/>
          </w:tcPr>
          <w:p w:rsidR="007E74F5" w:rsidRPr="00621B59" w:rsidRDefault="007E74F5" w:rsidP="00CE3A06">
            <w:pPr>
              <w:autoSpaceDE w:val="0"/>
              <w:autoSpaceDN w:val="0"/>
              <w:adjustRightInd w:val="0"/>
              <w:spacing w:line="360" w:lineRule="atLeast"/>
              <w:rPr>
                <w:rFonts w:eastAsiaTheme="minorEastAsia"/>
                <w:sz w:val="24"/>
                <w:szCs w:val="24"/>
              </w:rPr>
            </w:pPr>
            <w:r w:rsidRPr="00621B59">
              <w:rPr>
                <w:rFonts w:eastAsiaTheme="minorEastAsia"/>
                <w:sz w:val="24"/>
                <w:szCs w:val="24"/>
              </w:rPr>
              <w:t>此散佈類型的暴露模式是在沿著空間的一個方向軸上有對流氣流，如此化合物在氣流方向的</w:t>
            </w:r>
            <w:proofErr w:type="gramStart"/>
            <w:r w:rsidRPr="00621B59">
              <w:rPr>
                <w:rFonts w:eastAsiaTheme="minorEastAsia"/>
                <w:sz w:val="24"/>
                <w:szCs w:val="24"/>
              </w:rPr>
              <w:t>移動加疊在</w:t>
            </w:r>
            <w:proofErr w:type="gramEnd"/>
            <w:r w:rsidRPr="00621B59">
              <w:rPr>
                <w:rFonts w:eastAsiaTheme="minorEastAsia"/>
                <w:sz w:val="24"/>
                <w:szCs w:val="24"/>
              </w:rPr>
              <w:t>擴散作用上，暴露者的位置以對應於以發生源為原點</w:t>
            </w:r>
            <w:r w:rsidRPr="00621B59">
              <w:rPr>
                <w:rFonts w:eastAsiaTheme="minorEastAsia"/>
                <w:sz w:val="24"/>
                <w:szCs w:val="24"/>
              </w:rPr>
              <w:t>(0,0,0)</w:t>
            </w:r>
            <w:r w:rsidRPr="00621B59">
              <w:rPr>
                <w:rFonts w:eastAsiaTheme="minorEastAsia"/>
                <w:sz w:val="24"/>
                <w:szCs w:val="24"/>
              </w:rPr>
              <w:t>的座標</w:t>
            </w:r>
            <w:r w:rsidRPr="00621B59">
              <w:rPr>
                <w:rFonts w:eastAsiaTheme="minorEastAsia"/>
                <w:sz w:val="24"/>
                <w:szCs w:val="24"/>
              </w:rPr>
              <w:t xml:space="preserve"> (x, y, z) </w:t>
            </w:r>
            <w:r w:rsidRPr="00621B59">
              <w:rPr>
                <w:rFonts w:eastAsiaTheme="minorEastAsia"/>
                <w:sz w:val="24"/>
                <w:szCs w:val="24"/>
              </w:rPr>
              <w:t>表示。</w:t>
            </w:r>
          </w:p>
        </w:tc>
      </w:tr>
    </w:tbl>
    <w:p w:rsidR="007E74F5" w:rsidRDefault="007C4347" w:rsidP="007E74F5">
      <w:pPr>
        <w:rPr>
          <w:rFonts w:asciiTheme="minorEastAsia" w:hAnsiTheme="minorEastAsia"/>
        </w:rPr>
      </w:pPr>
      <w:r>
        <w:rPr>
          <w:rFonts w:hint="eastAsia"/>
        </w:rPr>
        <w:t>在選擇適合的模式分析方法時應該注意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不是最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的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最</w:t>
      </w:r>
      <w:r w:rsidR="00F56C2B">
        <w:rPr>
          <w:rFonts w:hint="eastAsia"/>
        </w:rPr>
        <w:t>複雜的</w:t>
      </w:r>
      <w:r w:rsidR="00F56C2B">
        <w:rPr>
          <w:rFonts w:hint="eastAsia"/>
        </w:rPr>
        <w:t>(</w:t>
      </w:r>
      <w:r w:rsidR="00F56C2B">
        <w:rPr>
          <w:rFonts w:hint="eastAsia"/>
        </w:rPr>
        <w:t>需要帶入最多參數</w:t>
      </w:r>
      <w:r w:rsidR="00F56C2B">
        <w:rPr>
          <w:rFonts w:hint="eastAsia"/>
        </w:rPr>
        <w:t>)</w:t>
      </w:r>
      <w:r w:rsidR="00F56C2B">
        <w:rPr>
          <w:rFonts w:hint="eastAsia"/>
        </w:rPr>
        <w:t>的方法才是好方法</w:t>
      </w:r>
      <w:r w:rsidR="00F56C2B">
        <w:rPr>
          <w:rFonts w:asciiTheme="minorEastAsia" w:hAnsiTheme="minorEastAsia" w:hint="eastAsia"/>
        </w:rPr>
        <w:t>，</w:t>
      </w:r>
      <w:proofErr w:type="gramStart"/>
      <w:r w:rsidR="00F56C2B">
        <w:rPr>
          <w:rFonts w:hint="eastAsia"/>
        </w:rPr>
        <w:t>因為職安法</w:t>
      </w:r>
      <w:proofErr w:type="gramEnd"/>
      <w:r w:rsidR="00F56C2B">
        <w:rPr>
          <w:rFonts w:hint="eastAsia"/>
        </w:rPr>
        <w:t>規定的要項是</w:t>
      </w:r>
      <w:r w:rsidR="00F56C2B">
        <w:rPr>
          <w:rFonts w:asciiTheme="minorEastAsia" w:hAnsiTheme="minorEastAsia" w:hint="eastAsia"/>
        </w:rPr>
        <w:t>：</w:t>
      </w:r>
      <w:r w:rsidR="00F56C2B">
        <w:rPr>
          <w:rFonts w:hint="eastAsia"/>
        </w:rPr>
        <w:t>確保勞工之暴露程度低於容許暴露標準</w:t>
      </w:r>
      <w:r w:rsidR="00F56C2B">
        <w:rPr>
          <w:rFonts w:asciiTheme="minorEastAsia" w:hAnsiTheme="minorEastAsia" w:hint="eastAsia"/>
        </w:rPr>
        <w:t>，假設用最簡單的</w:t>
      </w:r>
      <w:r w:rsidR="00F56C2B" w:rsidRPr="00F56C2B">
        <w:rPr>
          <w:rFonts w:asciiTheme="minorEastAsia" w:hAnsiTheme="minorEastAsia" w:hint="eastAsia"/>
        </w:rPr>
        <w:t>飽和蒸汽壓模式「</w:t>
      </w:r>
      <w:proofErr w:type="gramStart"/>
      <w:r w:rsidR="00F56C2B" w:rsidRPr="00F56C2B">
        <w:rPr>
          <w:rFonts w:asciiTheme="minorEastAsia" w:hAnsiTheme="minorEastAsia" w:hint="eastAsia"/>
        </w:rPr>
        <w:t>最</w:t>
      </w:r>
      <w:proofErr w:type="gramEnd"/>
      <w:r w:rsidR="00F56C2B" w:rsidRPr="00F56C2B">
        <w:rPr>
          <w:rFonts w:asciiTheme="minorEastAsia" w:hAnsiTheme="minorEastAsia" w:hint="eastAsia"/>
        </w:rPr>
        <w:t>糟狀況」</w:t>
      </w:r>
      <w:r w:rsidR="00F56C2B" w:rsidRPr="00F56C2B">
        <w:rPr>
          <w:rFonts w:asciiTheme="minorEastAsia" w:hAnsiTheme="minorEastAsia"/>
        </w:rPr>
        <w:t>(worst case)</w:t>
      </w:r>
      <w:r w:rsidR="00F56C2B">
        <w:rPr>
          <w:rFonts w:asciiTheme="minorEastAsia" w:hAnsiTheme="minorEastAsia" w:hint="eastAsia"/>
        </w:rPr>
        <w:t>所評估出來的結果都低於暴露標準，那使用</w:t>
      </w:r>
      <w:r w:rsidR="00F56C2B" w:rsidRPr="00F56C2B">
        <w:rPr>
          <w:rFonts w:asciiTheme="minorEastAsia" w:hAnsiTheme="minorEastAsia" w:hint="eastAsia"/>
        </w:rPr>
        <w:t>簡單的飽和蒸汽壓模式</w:t>
      </w:r>
      <w:r w:rsidR="00F56C2B">
        <w:rPr>
          <w:rFonts w:asciiTheme="minorEastAsia" w:hAnsiTheme="minorEastAsia" w:hint="eastAsia"/>
        </w:rPr>
        <w:t>就足以滿足需求了。</w:t>
      </w:r>
    </w:p>
    <w:p w:rsidR="001C5547" w:rsidRDefault="00F56C2B" w:rsidP="001C55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例如：</w:t>
      </w:r>
      <w:r w:rsidR="001C5547" w:rsidRPr="001C5547">
        <w:rPr>
          <w:rFonts w:asciiTheme="minorEastAsia" w:hAnsiTheme="minorEastAsia" w:hint="eastAsia"/>
        </w:rPr>
        <w:t>職業衛生管理者可以利用各種物理模式(如污染揮發、稀釋…</w:t>
      </w:r>
      <w:proofErr w:type="gramStart"/>
      <w:r w:rsidR="001C5547" w:rsidRPr="001C5547">
        <w:rPr>
          <w:rFonts w:asciiTheme="minorEastAsia" w:hAnsiTheme="minorEastAsia" w:hint="eastAsia"/>
        </w:rPr>
        <w:t>…</w:t>
      </w:r>
      <w:proofErr w:type="gramEnd"/>
      <w:r w:rsidR="001C5547" w:rsidRPr="001C5547">
        <w:rPr>
          <w:rFonts w:asciiTheme="minorEastAsia" w:hAnsiTheme="minorEastAsia" w:hint="eastAsia"/>
        </w:rPr>
        <w:t>)或化學模式，檢視作業場所之暴露程度。某些模式非常簡單，如利用簡易的濃度＝污染物單位時間產生量／〔換氣量×稀釋效應參數(0至1)〕運用關係式即可快速的推論在換氣量125cfm，室內空間10ft×9ft×10ft的人員，若污染物MIBK以0.334g/min的速度逸散，工作人員暴露量將大於3倍的短時間暴露容許濃度(STEL)。</w:t>
      </w:r>
    </w:p>
    <w:p w:rsidR="00F56C2B" w:rsidRPr="007E74F5" w:rsidRDefault="001C5547" w:rsidP="001C5547">
      <w:r w:rsidRPr="001C5547">
        <w:rPr>
          <w:rFonts w:asciiTheme="minorEastAsia" w:hAnsiTheme="minorEastAsia" w:hint="eastAsia"/>
        </w:rPr>
        <w:t>各種簡易的模式可作為作業環境測定之先期篩選工具，模式評估雖有不夠精確之缺憾，但若利用高估(Overestimate Exposure)的方式仍能有效的篩選須更深入評估的群，同時利用模式不但可評估已發生之污染亦能推論尚未發生的污染，因此模式</w:t>
      </w:r>
      <w:r w:rsidR="004F7F81">
        <w:rPr>
          <w:rFonts w:asciiTheme="minorEastAsia" w:hAnsiTheme="minorEastAsia" w:hint="eastAsia"/>
        </w:rPr>
        <w:t>推估</w:t>
      </w:r>
      <w:r w:rsidRPr="001C5547">
        <w:rPr>
          <w:rFonts w:asciiTheme="minorEastAsia" w:hAnsiTheme="minorEastAsia" w:hint="eastAsia"/>
        </w:rPr>
        <w:t>可作為暴露評估中極有效的工具。</w:t>
      </w:r>
    </w:p>
    <w:sectPr w:rsidR="00F56C2B" w:rsidRPr="007E74F5" w:rsidSect="007E74F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E8" w:rsidRDefault="007512E8" w:rsidP="007E74F5">
      <w:r>
        <w:separator/>
      </w:r>
    </w:p>
  </w:endnote>
  <w:endnote w:type="continuationSeparator" w:id="0">
    <w:p w:rsidR="007512E8" w:rsidRDefault="007512E8" w:rsidP="007E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E8" w:rsidRDefault="007512E8" w:rsidP="007E74F5">
      <w:r>
        <w:separator/>
      </w:r>
    </w:p>
  </w:footnote>
  <w:footnote w:type="continuationSeparator" w:id="0">
    <w:p w:rsidR="007512E8" w:rsidRDefault="007512E8" w:rsidP="007E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5E5"/>
    <w:multiLevelType w:val="hybridMultilevel"/>
    <w:tmpl w:val="284E989C"/>
    <w:lvl w:ilvl="0" w:tplc="8EF23B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120620"/>
    <w:multiLevelType w:val="hybridMultilevel"/>
    <w:tmpl w:val="58B22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FD"/>
    <w:rsid w:val="001C5547"/>
    <w:rsid w:val="0025153A"/>
    <w:rsid w:val="00343BB3"/>
    <w:rsid w:val="004F7F81"/>
    <w:rsid w:val="006C29FD"/>
    <w:rsid w:val="007512E8"/>
    <w:rsid w:val="007C4347"/>
    <w:rsid w:val="007E74F5"/>
    <w:rsid w:val="008C2A61"/>
    <w:rsid w:val="00C42D8E"/>
    <w:rsid w:val="00E56CE7"/>
    <w:rsid w:val="00F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4F5"/>
    <w:rPr>
      <w:sz w:val="20"/>
      <w:szCs w:val="20"/>
    </w:rPr>
  </w:style>
  <w:style w:type="table" w:styleId="a8">
    <w:name w:val="Table Grid"/>
    <w:basedOn w:val="a1"/>
    <w:uiPriority w:val="59"/>
    <w:rsid w:val="007E74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4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4F5"/>
    <w:rPr>
      <w:sz w:val="20"/>
      <w:szCs w:val="20"/>
    </w:rPr>
  </w:style>
  <w:style w:type="table" w:styleId="a8">
    <w:name w:val="Table Grid"/>
    <w:basedOn w:val="a1"/>
    <w:uiPriority w:val="59"/>
    <w:rsid w:val="007E74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6</cp:revision>
  <dcterms:created xsi:type="dcterms:W3CDTF">2015-12-18T01:03:00Z</dcterms:created>
  <dcterms:modified xsi:type="dcterms:W3CDTF">2015-12-29T08:19:00Z</dcterms:modified>
</cp:coreProperties>
</file>